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E3" w:rsidRPr="009D10E2" w:rsidRDefault="00A804E3" w:rsidP="00A8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A804E3" w:rsidRPr="009D10E2" w:rsidRDefault="00A804E3" w:rsidP="00A8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>Осенний семестр 2020-2021 у.г.</w:t>
      </w:r>
    </w:p>
    <w:p w:rsidR="00A804E3" w:rsidRPr="009D10E2" w:rsidRDefault="00A804E3" w:rsidP="00A80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>По образовательной программе «</w:t>
      </w:r>
      <w:r w:rsidR="00225708" w:rsidRPr="009D10E2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>6В02204</w:t>
      </w:r>
      <w:r w:rsidR="00225708" w:rsidRPr="009D10E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– Археология и этнология</w:t>
      </w: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A804E3" w:rsidRPr="009D10E2" w:rsidTr="00225708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9D10E2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</w:t>
            </w:r>
            <w:r w:rsidR="00A804E3"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</w:p>
        </w:tc>
      </w:tr>
      <w:tr w:rsidR="00A804E3" w:rsidRPr="009D10E2" w:rsidTr="00225708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804E3" w:rsidRPr="009D10E2" w:rsidTr="002257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225708" w:rsidP="00225708">
            <w:pPr>
              <w:pStyle w:val="1"/>
              <w:rPr>
                <w:b/>
                <w:lang w:val="kk-KZ"/>
              </w:rPr>
            </w:pPr>
            <w:r w:rsidRPr="009D10E2">
              <w:rPr>
                <w:b/>
                <w:lang w:val="en-US"/>
              </w:rPr>
              <w:t>KV 1212</w:t>
            </w:r>
            <w:r w:rsidRPr="009D10E2">
              <w:rPr>
                <w:b/>
                <w:lang w:val="kk-KZ"/>
              </w:rPr>
              <w:t xml:space="preserve"> </w:t>
            </w:r>
          </w:p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век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225708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A804E3" w:rsidRPr="009D10E2" w:rsidTr="00225708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информация о курсе</w:t>
            </w:r>
          </w:p>
        </w:tc>
      </w:tr>
      <w:tr w:rsidR="00A804E3" w:rsidRPr="009D10E2" w:rsidTr="002257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pStyle w:val="1"/>
              <w:rPr>
                <w:lang w:val="kk-KZ"/>
              </w:rPr>
            </w:pPr>
            <w:r w:rsidRPr="009D10E2">
              <w:rPr>
                <w:lang w:val="kk-KZ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Типы практических занятий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 итогового контроля</w:t>
            </w:r>
          </w:p>
        </w:tc>
      </w:tr>
      <w:tr w:rsidR="00A804E3" w:rsidRPr="009D10E2" w:rsidTr="002257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pStyle w:val="1"/>
              <w:rPr>
                <w:lang w:val="kk-KZ"/>
              </w:rPr>
            </w:pPr>
            <w:r w:rsidRPr="009D10E2">
              <w:rPr>
                <w:lang w:val="kk-KZ"/>
              </w:rPr>
              <w:t>Оffлайн /</w:t>
            </w:r>
          </w:p>
          <w:p w:rsidR="00A804E3" w:rsidRPr="009D10E2" w:rsidRDefault="00A804E3" w:rsidP="00225708">
            <w:pPr>
              <w:pStyle w:val="1"/>
              <w:rPr>
                <w:lang w:val="kk-KZ"/>
              </w:rPr>
            </w:pPr>
            <w:r w:rsidRPr="009D10E2">
              <w:rPr>
                <w:lang w:val="kk-KZ"/>
              </w:rPr>
              <w:t>объединенная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Проблемая, аналитическая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Решение практических задач,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ситтуаций,, проектирование карт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   3-х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Выполнение проекта  (проектирование и моделирование тематической карты)</w:t>
            </w:r>
          </w:p>
        </w:tc>
      </w:tr>
      <w:tr w:rsidR="00A804E3" w:rsidRPr="009D10E2" w:rsidTr="00225708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225708" w:rsidP="0040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Бексеитов Галымжан Тукумбаевич </w:t>
            </w:r>
            <w:r w:rsidR="00406C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к.и.н</w:t>
            </w:r>
            <w:bookmarkStart w:id="0" w:name="_GoBack"/>
            <w:bookmarkEnd w:id="0"/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доцент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A804E3" w:rsidRPr="009D10E2" w:rsidTr="002257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Pr="009D10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9D10E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804E3" w:rsidRPr="009D10E2" w:rsidTr="002257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+ 7 (707) 506 62 62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A804E3" w:rsidRPr="009D10E2" w:rsidTr="00225708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A804E3" w:rsidRPr="009D10E2" w:rsidTr="00225708">
        <w:tc>
          <w:tcPr>
            <w:tcW w:w="3005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799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Ожидаемые результаты обучения (РО)</w:t>
            </w:r>
          </w:p>
        </w:tc>
        <w:tc>
          <w:tcPr>
            <w:tcW w:w="3686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Индикаторы достижения РО 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(на каждый РО не менее 2-х индикаторов)</w:t>
            </w:r>
          </w:p>
        </w:tc>
      </w:tr>
      <w:tr w:rsidR="00A804E3" w:rsidRPr="009D10E2" w:rsidTr="00225708">
        <w:trPr>
          <w:trHeight w:val="531"/>
        </w:trPr>
        <w:tc>
          <w:tcPr>
            <w:tcW w:w="3005" w:type="dxa"/>
            <w:vMerge w:val="restart"/>
          </w:tcPr>
          <w:p w:rsidR="00A804E3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</w:t>
            </w:r>
            <w:proofErr w:type="spellStart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зучение</w:t>
            </w:r>
            <w:proofErr w:type="spellEnd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памятников и культур каменного века, расположенных в мире, адаптация к рассмотрению вопросов существования каменной техники в каменном веке, возникновения древних людей и сроков и периодичности каменного века.</w:t>
            </w:r>
          </w:p>
        </w:tc>
        <w:tc>
          <w:tcPr>
            <w:tcW w:w="3799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(когнитивный) Знать теоретические и методологические основы геодинамического анализа платформенно-денудационных равнин для понимания их внутреннего геоморфогенеза и интерпретирования материалов ДЗЗ</w:t>
            </w:r>
          </w:p>
        </w:tc>
        <w:tc>
          <w:tcPr>
            <w:tcW w:w="3686" w:type="dxa"/>
          </w:tcPr>
          <w:p w:rsidR="00225708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-определение цели и задач дисциплины </w:t>
            </w:r>
          </w:p>
          <w:p w:rsidR="00225708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1.2-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методов исследования каменного века с конкретными данными </w:t>
            </w:r>
          </w:p>
          <w:p w:rsidR="00A804E3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-останавливаться с конкретными источниками типологии культур и описания памятников</w:t>
            </w:r>
          </w:p>
        </w:tc>
      </w:tr>
      <w:tr w:rsidR="00A804E3" w:rsidRPr="009D10E2" w:rsidTr="00225708">
        <w:tc>
          <w:tcPr>
            <w:tcW w:w="3005" w:type="dxa"/>
            <w:vMerge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99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2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Применять аналитические данные природных факторов морфогенеза для проектирования картографических моделей и оценки экзогеодинамики территории исследования</w:t>
            </w:r>
          </w:p>
        </w:tc>
        <w:tc>
          <w:tcPr>
            <w:tcW w:w="3686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225708"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  <w:r w:rsidR="00225708"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-определение периодов жизни неолитических культур и памятников сравнительными данными</w:t>
            </w:r>
          </w:p>
        </w:tc>
      </w:tr>
      <w:tr w:rsidR="00A804E3" w:rsidRPr="009D10E2" w:rsidTr="00225708">
        <w:trPr>
          <w:trHeight w:val="2790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3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Применять аналитические данные антропогенных факторов морфогенеза для проектирования картографических моделей и экологической оценки  экзогеодинамики территории исследования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5708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-Описание ареалов палеолитических парковочных поселений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804E3" w:rsidRPr="009D10E2" w:rsidRDefault="00A804E3" w:rsidP="00A804E3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A804E3" w:rsidRPr="009D10E2" w:rsidTr="00225708">
        <w:tc>
          <w:tcPr>
            <w:tcW w:w="3005" w:type="dxa"/>
            <w:vMerge w:val="restart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99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(системный)   Выстраивать систему методов проектирования и составления различных картографических моделей геодинамики платформенно-днудационных равнин с использованием данных наземных и дистационных исследований</w:t>
            </w:r>
          </w:p>
        </w:tc>
        <w:tc>
          <w:tcPr>
            <w:tcW w:w="3573" w:type="dxa"/>
          </w:tcPr>
          <w:p w:rsidR="00225708" w:rsidRPr="009D10E2" w:rsidRDefault="00225708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-организация работы в группах при выполнении заданий 4.2-развитие коммуникативных способностей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804E3" w:rsidRPr="009D10E2" w:rsidTr="00225708">
        <w:tc>
          <w:tcPr>
            <w:tcW w:w="3005" w:type="dxa"/>
            <w:vMerge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99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5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(системный)   Разработать  стратегию и тактику управления гееодинамическими процессами для 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решения проблемы сохранения  благоприятной среды жизнеобеспечения и жизнедеятельности человека</w:t>
            </w:r>
          </w:p>
        </w:tc>
        <w:tc>
          <w:tcPr>
            <w:tcW w:w="3573" w:type="dxa"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5.1</w:t>
            </w: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синтезировать  результаты наземных (полевых) и дистанционных исследований при проектировании </w:t>
            </w: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картографических моделей геодинамики платформенных равнин аридной зоны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составлять различные типы геодинамических карт при разработке планов использования природных ресурсов и  регионального экономического развития  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разрабатывать проекты картографического мониторинга опасных природных и антропогенно обусловленных  геодинамических процессов</w:t>
            </w:r>
          </w:p>
        </w:tc>
      </w:tr>
      <w:tr w:rsidR="00A804E3" w:rsidRPr="009D10E2" w:rsidTr="00225708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Пререквизиты и постреквизиты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08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  <w:r w:rsidR="00225708"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археологии»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5708"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«Эпоха бронзы»</w:t>
            </w:r>
          </w:p>
        </w:tc>
      </w:tr>
      <w:tr w:rsidR="00A804E3" w:rsidRPr="009D10E2" w:rsidTr="00225708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9D10E2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Основная: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2014. - 288с.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2.Щапова Ю.Л. Естественнонауные методы в археологии. – М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>: МГУ</w:t>
            </w: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, 2014. – 151с.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3.Полевая археология древнекаменного века. М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>.</w:t>
            </w: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>. –120</w:t>
            </w: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>с</w:t>
            </w: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9D10E2">
              <w:rPr>
                <w:rFonts w:ascii="Times New Roman" w:hAnsi="Times New Roman"/>
                <w:sz w:val="20"/>
                <w:szCs w:val="20"/>
              </w:rPr>
              <w:t xml:space="preserve"> КСИА №202).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Дополнительная:  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1.Гиря Е.Ю. Технологический анализ каменных индустрий. Микро-макроанализ древних орудий труда. Ч.2. – Спб. 2015. – 198 с.</w:t>
            </w:r>
          </w:p>
          <w:p w:rsidR="00225708" w:rsidRPr="009D10E2" w:rsidRDefault="00225708" w:rsidP="0022570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/>
                <w:sz w:val="20"/>
                <w:szCs w:val="20"/>
                <w:lang w:val="kk-KZ"/>
              </w:rPr>
              <w:t>2.  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2013.                                                                               3. Байгунаков Д. Ежелгі Қазақстан кезеңін зерттеген археологиялық экспедициялар: жетістіктері мен нәтижелері. – Алматы. 2015. – 268 б.</w:t>
            </w:r>
          </w:p>
          <w:p w:rsidR="00A804E3" w:rsidRPr="009D10E2" w:rsidRDefault="00A804E3" w:rsidP="00225708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Ресурсы: 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    Програмнное обеспчение и Интернет- ресурсы: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:rsidR="00A804E3" w:rsidRPr="009D10E2" w:rsidRDefault="00A804E3" w:rsidP="00225708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базы данных, нформационно-справочные и  поисковые системы: 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и э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лектронная планета Земля; региональные электронные географические системы Казахстана  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9D10E2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достижимость: </w:t>
            </w:r>
            <w:r w:rsidRPr="009D10E2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материалы, домашние задания и проекты можно найти  на своих страницах (УМКД) на сайте 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A804E3" w:rsidRPr="009D10E2" w:rsidTr="00225708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Правила академического поведения: </w:t>
            </w:r>
          </w:p>
          <w:p w:rsidR="00A804E3" w:rsidRPr="009D10E2" w:rsidRDefault="00A804E3" w:rsidP="0022570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804E3" w:rsidRPr="009D10E2" w:rsidRDefault="00A804E3" w:rsidP="002257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Академические ценности:</w:t>
            </w:r>
          </w:p>
          <w:p w:rsidR="00A804E3" w:rsidRPr="009D10E2" w:rsidRDefault="00A804E3" w:rsidP="002257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Семинарские занятия, СРМ должны  носить самостоятельный, творческий характер</w:t>
            </w:r>
          </w:p>
          <w:p w:rsidR="00A804E3" w:rsidRPr="009D10E2" w:rsidRDefault="00A804E3" w:rsidP="0022570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Недопустимы плагиат, подлоги, использование шпаргалок, списывание на всех этапах контроля знаний</w:t>
            </w:r>
          </w:p>
          <w:p w:rsidR="00A804E3" w:rsidRPr="009D10E2" w:rsidRDefault="00A804E3" w:rsidP="0022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Обучающиеся  с ограниченными возможностями могут получать консультационную помощь по Э- адресу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*******</w:t>
            </w:r>
          </w:p>
        </w:tc>
      </w:tr>
      <w:tr w:rsidR="00A804E3" w:rsidRPr="009D10E2" w:rsidTr="00225708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Политика оценивания и аттестации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Критериальное оценивание: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Суммативное оценивание: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:rsidR="00A804E3" w:rsidRPr="009D10E2" w:rsidRDefault="00A804E3" w:rsidP="00A8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804E3" w:rsidRPr="009D10E2" w:rsidRDefault="00A804E3" w:rsidP="00A8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>Схема проектирования смешанного обучения с использованием МООК (+МООК)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A804E3" w:rsidRPr="009D10E2" w:rsidTr="00225708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Предаудиторная стадия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Аудиторная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Постаудиторная</w:t>
            </w:r>
          </w:p>
        </w:tc>
      </w:tr>
      <w:tr w:rsidR="00A804E3" w:rsidRPr="009D10E2" w:rsidTr="00225708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курс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СДО 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курс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СДО Moodle</w:t>
            </w:r>
          </w:p>
        </w:tc>
      </w:tr>
      <w:tr w:rsidR="00A804E3" w:rsidRPr="009D10E2" w:rsidTr="00225708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Изучение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видеолекций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последующим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самотестированием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Выполнение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индивидуальных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домашних заданий 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дисциплине (СРС).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Опрос по материалам МООК.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Тестирование по результатам изучения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МООК и материалов дисциплины.</w:t>
            </w:r>
          </w:p>
        </w:tc>
      </w:tr>
      <w:tr w:rsidR="00A804E3" w:rsidRPr="009D10E2" w:rsidTr="00225708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Участие в дискуссиях, и форумах.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Чтение рекомендованной литературы.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мин.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Мини-лекция – 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сложные вопросы.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Публикация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преподавателей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результатов контроля.</w:t>
            </w:r>
          </w:p>
        </w:tc>
      </w:tr>
      <w:tr w:rsidR="00A804E3" w:rsidRPr="009D10E2" w:rsidTr="00225708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мин.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Групповая работы и ее анализ.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Например, подбор решения к задаче 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или кейсу.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Виртуальная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(и реальная)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консультация.</w:t>
            </w:r>
          </w:p>
        </w:tc>
      </w:tr>
      <w:tr w:rsidR="00A804E3" w:rsidRPr="009D10E2" w:rsidTr="00225708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мин.</w:t>
            </w:r>
          </w:p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Обзор следующего домашнего задания.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3" w:rsidRPr="009D10E2" w:rsidRDefault="00A804E3" w:rsidP="0022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25708" w:rsidRPr="009D10E2" w:rsidRDefault="00225708" w:rsidP="00A8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25708" w:rsidRPr="009D10E2" w:rsidRDefault="00A804E3" w:rsidP="0022570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053B" w:rsidRPr="009D10E2" w:rsidTr="0022570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6053B" w:rsidRPr="009D10E2" w:rsidRDefault="0086053B" w:rsidP="00860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обучения (РО)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Индикаторы достижения 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оценки знаний</w:t>
            </w:r>
          </w:p>
        </w:tc>
      </w:tr>
      <w:tr w:rsidR="0086053B" w:rsidRPr="009D10E2" w:rsidTr="0022570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(теоретическая):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 и задачи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периодизация и периодизация каменного века </w:t>
            </w: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(аналитическая):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школы, занимающиеся исследованием каменного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Семинар/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лабораторное занятие (вид): мысли о появлении древних людей </w:t>
            </w:r>
          </w:p>
          <w:p w:rsidR="0086053B" w:rsidRPr="009D10E2" w:rsidRDefault="0086053B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86053B" w:rsidRPr="009D10E2" w:rsidTr="00225708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1.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 культур и памятников </w:t>
            </w:r>
            <w:proofErr w:type="spellStart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Олдувая</w:t>
            </w:r>
            <w:proofErr w:type="spellEnd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Ашель</w:t>
            </w:r>
            <w:proofErr w:type="spellEnd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053B" w:rsidRPr="009D10E2" w:rsidRDefault="0086053B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останавливаться с конкретными источниками данных по типологии культур и описанию памятников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(аналитическая):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природные условия и климатические особенности каменного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методы исследования каменного века 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1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ученые-исследователи каменного века Казахстана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(аналитическая): палеолитический период и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виды и особенности памятников каменного века 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Тип </w:t>
            </w: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сопоставление, анализ научно-вспомогательных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2.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 эпохи плейстоцена и голоцена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86053B" w:rsidRDefault="0086053B" w:rsidP="0086053B">
            <w:pPr>
              <w:spacing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60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Лекция (теоретическая):</w:t>
            </w:r>
            <w:r w:rsidRPr="008605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мезолитический период и культура</w:t>
            </w:r>
          </w:p>
          <w:p w:rsidR="0086053B" w:rsidRPr="009D10E2" w:rsidRDefault="0086053B" w:rsidP="0086053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мезолитические памятники и культуры Казахстана 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разработка концепции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2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неолит-</w:t>
            </w:r>
            <w:proofErr w:type="spellStart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энеолитические</w:t>
            </w:r>
            <w:proofErr w:type="spellEnd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захоронения на территории Казахстана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 РК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1.2; 1.3;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6053B" w:rsidRPr="009D10E2" w:rsidTr="0022570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(теоретическая):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неолитические культуры и памятники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 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неолитическая революция 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чертеж, график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(теоретическая)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искусство в Каменной эпохе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хозяйство и быт людей каменного века 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чертеж, график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6053B" w:rsidRPr="009D10E2" w:rsidTr="0022570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3.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зарубежные ученые, исследовавшие каменную эпоху земли Казахстана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(теоретическая):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первые религиозные убеждения каменного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неолитические культуры Казахстана 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3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памятники и культуры каменного века Средней 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(аналитическая)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первичные виды захоронений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методы обработки и долота каменного орудия и оружия </w:t>
            </w: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4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выводы в области техники </w:t>
            </w:r>
            <w:proofErr w:type="spellStart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Леваллуа</w:t>
            </w:r>
            <w:proofErr w:type="spellEnd"/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053B" w:rsidRPr="009D10E2" w:rsidRDefault="00C90FEF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(аналитическая)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выводы и мысли о возникновении и распространении древних людей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86053B" w:rsidP="008605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90FEF"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="00C90FEF"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палеолитические стоянки-поселения </w:t>
            </w:r>
          </w:p>
          <w:p w:rsidR="0086053B" w:rsidRPr="009D10E2" w:rsidRDefault="00C90FEF" w:rsidP="0086053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4.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распространение палеолитических стояночных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(проблемная):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памятники и культуры каменной эпохи зарубежной 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мезолитические стоянки-поселения 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5.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новые тенденции в период открытия мезолитических памятников в мировой истории </w:t>
            </w: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(проблемная)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памятники и культуры каменной эпохи Кавказской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C90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/лабораторное занятие (вид): неолитические стоянки-поселения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5.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Обзор эпохи первых керамических кувшинов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(проблемная):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памятники каменного века на территории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FEF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/лабораторное занятие (вид): методы естествознания в археологии каменного века</w:t>
            </w:r>
          </w:p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 6.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историческая значимость неолитических памятников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(проблемная):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Стратиграфия и почвоведение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/лабораторное занятие (вид): четвертичный этап, геология и геоморфология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СРСП 6.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оригинальные сходства археологической науки и естественных наук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C90FEF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Лекция (проблемная):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исследования и раскопки памятников и стоянок каменного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D10E2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E2" w:rsidRPr="009D10E2" w:rsidRDefault="009D10E2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Семинар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/лабораторное занятие (вид): Микролитическая техника </w:t>
            </w:r>
          </w:p>
          <w:p w:rsidR="0086053B" w:rsidRPr="009D10E2" w:rsidRDefault="009D10E2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задания:</w:t>
            </w:r>
            <w:r w:rsidRPr="009D1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6053B" w:rsidRPr="009D10E2" w:rsidTr="0022570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9D10E2" w:rsidP="00860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D10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 РК</w:t>
            </w:r>
          </w:p>
          <w:p w:rsidR="0086053B" w:rsidRPr="009D10E2" w:rsidRDefault="0086053B" w:rsidP="00860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10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3B" w:rsidRPr="009D10E2" w:rsidRDefault="0086053B" w:rsidP="0086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804E3" w:rsidRPr="009D10E2" w:rsidRDefault="00A804E3" w:rsidP="00860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804E3" w:rsidRPr="009D10E2" w:rsidRDefault="00A804E3" w:rsidP="00A80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sz w:val="20"/>
          <w:szCs w:val="20"/>
          <w:lang w:val="kk-KZ"/>
        </w:rPr>
        <w:t xml:space="preserve">Декан  ф-та, профессор                                                                                                              </w:t>
      </w:r>
      <w:r w:rsidR="009D10E2" w:rsidRPr="009D10E2">
        <w:rPr>
          <w:rFonts w:ascii="Times New Roman" w:hAnsi="Times New Roman" w:cs="Times New Roman"/>
          <w:sz w:val="20"/>
          <w:szCs w:val="20"/>
          <w:lang w:val="kk-KZ"/>
        </w:rPr>
        <w:t>Ногайбаева М.С</w:t>
      </w:r>
    </w:p>
    <w:p w:rsidR="00A804E3" w:rsidRPr="009D10E2" w:rsidRDefault="00A804E3" w:rsidP="00A80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sz w:val="20"/>
          <w:szCs w:val="20"/>
          <w:lang w:val="kk-KZ"/>
        </w:rPr>
        <w:t xml:space="preserve">Председатель методбюро                                                                                                          </w:t>
      </w:r>
      <w:r w:rsidR="009D10E2" w:rsidRPr="009D10E2">
        <w:rPr>
          <w:rFonts w:ascii="Times New Roman" w:hAnsi="Times New Roman" w:cs="Times New Roman"/>
          <w:sz w:val="20"/>
          <w:szCs w:val="20"/>
          <w:lang w:val="kk-KZ"/>
        </w:rPr>
        <w:t>Тасилова Н</w:t>
      </w:r>
    </w:p>
    <w:p w:rsidR="00A804E3" w:rsidRPr="009D10E2" w:rsidRDefault="00A804E3" w:rsidP="00A80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sz w:val="20"/>
          <w:szCs w:val="20"/>
          <w:lang w:val="kk-KZ"/>
        </w:rPr>
        <w:t>Заведующий кафедрой</w:t>
      </w:r>
      <w:r w:rsidRPr="009D10E2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                              </w:t>
      </w:r>
      <w:r w:rsidR="009D10E2" w:rsidRPr="009D10E2">
        <w:rPr>
          <w:rFonts w:ascii="Times New Roman" w:hAnsi="Times New Roman" w:cs="Times New Roman"/>
          <w:sz w:val="20"/>
          <w:szCs w:val="20"/>
          <w:lang w:val="kk-KZ"/>
        </w:rPr>
        <w:t>Жуматаев Р.С</w:t>
      </w:r>
      <w:r w:rsidRPr="009D10E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D10E2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</w:t>
      </w:r>
    </w:p>
    <w:p w:rsidR="00380C5E" w:rsidRPr="009D10E2" w:rsidRDefault="009D10E2" w:rsidP="00A80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10E2">
        <w:rPr>
          <w:rFonts w:ascii="Times New Roman" w:hAnsi="Times New Roman" w:cs="Times New Roman"/>
          <w:sz w:val="20"/>
          <w:szCs w:val="20"/>
          <w:lang w:val="kk-KZ"/>
        </w:rPr>
        <w:t>Лектор, к.и.н., доцент</w:t>
      </w:r>
      <w:r w:rsidR="00A804E3" w:rsidRPr="009D10E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</w:t>
      </w:r>
      <w:r w:rsidRPr="009D10E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Бексеитов Г.Т</w:t>
      </w:r>
    </w:p>
    <w:sectPr w:rsidR="00380C5E" w:rsidRPr="009D10E2" w:rsidSect="00225708">
      <w:pgSz w:w="11906" w:h="16838"/>
      <w:pgMar w:top="993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2"/>
    <w:rsid w:val="00225708"/>
    <w:rsid w:val="00380C5E"/>
    <w:rsid w:val="00406CE9"/>
    <w:rsid w:val="00484102"/>
    <w:rsid w:val="00660F83"/>
    <w:rsid w:val="0086053B"/>
    <w:rsid w:val="009D10E2"/>
    <w:rsid w:val="00A804E3"/>
    <w:rsid w:val="00C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49A5"/>
  <w15:chartTrackingRefBased/>
  <w15:docId w15:val="{67961F2A-2D6A-4C77-BF0E-FAAEEFCB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83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83"/>
    <w:pPr>
      <w:ind w:left="720"/>
      <w:contextualSpacing/>
    </w:pPr>
  </w:style>
  <w:style w:type="paragraph" w:customStyle="1" w:styleId="1">
    <w:name w:val="Обычный1"/>
    <w:uiPriority w:val="99"/>
    <w:rsid w:val="00660F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660F83"/>
  </w:style>
  <w:style w:type="table" w:styleId="a4">
    <w:name w:val="Table Grid"/>
    <w:basedOn w:val="a1"/>
    <w:uiPriority w:val="39"/>
    <w:rsid w:val="00660F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660F83"/>
  </w:style>
  <w:style w:type="character" w:styleId="a5">
    <w:name w:val="Hyperlink"/>
    <w:uiPriority w:val="99"/>
    <w:unhideWhenUsed/>
    <w:rsid w:val="00660F83"/>
    <w:rPr>
      <w:color w:val="0000FF"/>
      <w:u w:val="single"/>
    </w:rPr>
  </w:style>
  <w:style w:type="character" w:customStyle="1" w:styleId="reference-text">
    <w:name w:val="reference-text"/>
    <w:basedOn w:val="a0"/>
    <w:rsid w:val="00660F83"/>
  </w:style>
  <w:style w:type="character" w:styleId="a6">
    <w:name w:val="line number"/>
    <w:basedOn w:val="a0"/>
    <w:uiPriority w:val="99"/>
    <w:semiHidden/>
    <w:unhideWhenUsed/>
    <w:rsid w:val="00660F83"/>
  </w:style>
  <w:style w:type="paragraph" w:styleId="a7">
    <w:name w:val="Normal (Web)"/>
    <w:basedOn w:val="a"/>
    <w:uiPriority w:val="99"/>
    <w:semiHidden/>
    <w:unhideWhenUsed/>
    <w:rsid w:val="00A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E3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A8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E3"/>
    <w:rPr>
      <w:rFonts w:eastAsiaTheme="minorHAnsi"/>
      <w:lang w:eastAsia="en-US"/>
    </w:rPr>
  </w:style>
  <w:style w:type="paragraph" w:styleId="2">
    <w:name w:val="Body Text 2"/>
    <w:basedOn w:val="a"/>
    <w:link w:val="20"/>
    <w:rsid w:val="00A804E3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0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04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04E3"/>
    <w:rPr>
      <w:rFonts w:eastAsiaTheme="minorHAnsi"/>
      <w:lang w:eastAsia="en-US"/>
    </w:rPr>
  </w:style>
  <w:style w:type="paragraph" w:customStyle="1" w:styleId="ac">
    <w:name w:val="Стиль"/>
    <w:uiPriority w:val="99"/>
    <w:rsid w:val="00A8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25708"/>
  </w:style>
  <w:style w:type="paragraph" w:styleId="ad">
    <w:name w:val="No Spacing"/>
    <w:uiPriority w:val="1"/>
    <w:qFormat/>
    <w:rsid w:val="002257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785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862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_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72E-D30F-428E-978E-DB3CF7C6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2020-09-30T14:23:00Z</dcterms:created>
  <dcterms:modified xsi:type="dcterms:W3CDTF">2020-09-30T16:07:00Z</dcterms:modified>
</cp:coreProperties>
</file>